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5DEF" w:rsidRDefault="00385DEF" w:rsidP="002D30E4">
      <w:pPr>
        <w:spacing w:line="360" w:lineRule="auto"/>
        <w:rPr>
          <w:rFonts w:ascii="Times New Roman" w:hAnsi="Times New Roman" w:cs="Times New Roman"/>
          <w:b/>
          <w:sz w:val="28"/>
          <w:u w:val="single"/>
        </w:rPr>
      </w:pPr>
      <w:r>
        <w:rPr>
          <w:noProof/>
          <w:lang w:eastAsia="en-IE"/>
        </w:rPr>
        <w:drawing>
          <wp:inline distT="0" distB="0" distL="0" distR="0">
            <wp:extent cx="5731510" cy="4298633"/>
            <wp:effectExtent l="0" t="0" r="2540" b="6985"/>
            <wp:docPr id="1" name="Picture 1" descr="Image result for mechanis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mechanism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31510" cy="4298633"/>
                    </a:xfrm>
                    <a:prstGeom prst="rect">
                      <a:avLst/>
                    </a:prstGeom>
                    <a:noFill/>
                    <a:ln>
                      <a:noFill/>
                    </a:ln>
                  </pic:spPr>
                </pic:pic>
              </a:graphicData>
            </a:graphic>
          </wp:inline>
        </w:drawing>
      </w:r>
      <w:bookmarkStart w:id="0" w:name="_GoBack"/>
      <w:bookmarkEnd w:id="0"/>
    </w:p>
    <w:p w:rsidR="002D30E4" w:rsidRPr="00231045" w:rsidRDefault="002D30E4" w:rsidP="002D30E4">
      <w:pPr>
        <w:spacing w:line="360" w:lineRule="auto"/>
        <w:rPr>
          <w:rFonts w:ascii="Times New Roman" w:hAnsi="Times New Roman" w:cs="Times New Roman"/>
          <w:b/>
          <w:sz w:val="28"/>
          <w:u w:val="single"/>
        </w:rPr>
      </w:pPr>
      <w:r w:rsidRPr="00231045">
        <w:rPr>
          <w:rFonts w:ascii="Times New Roman" w:hAnsi="Times New Roman" w:cs="Times New Roman"/>
          <w:b/>
          <w:sz w:val="28"/>
          <w:u w:val="single"/>
        </w:rPr>
        <w:t>Metalwork.</w:t>
      </w:r>
    </w:p>
    <w:p w:rsidR="002D30E4" w:rsidRPr="00231045" w:rsidRDefault="002D30E4" w:rsidP="002D30E4">
      <w:pPr>
        <w:spacing w:line="360" w:lineRule="auto"/>
        <w:rPr>
          <w:rFonts w:ascii="Times New Roman" w:hAnsi="Times New Roman" w:cs="Times New Roman"/>
          <w:sz w:val="24"/>
        </w:rPr>
      </w:pPr>
      <w:r w:rsidRPr="00231045">
        <w:rPr>
          <w:rFonts w:ascii="Times New Roman" w:hAnsi="Times New Roman" w:cs="Times New Roman"/>
          <w:sz w:val="24"/>
        </w:rPr>
        <w:t>Junior Certificate Metalwork provides students in the junior cycle of post-primary education with an introduction to materials and process engineering and an insight into associated technology. It is founded in practical activity that seeks to link observation and action with ingenuity and creativity in a problem-solving context. The course has two main sections: (</w:t>
      </w:r>
      <w:proofErr w:type="spellStart"/>
      <w:r w:rsidRPr="00231045">
        <w:rPr>
          <w:rFonts w:ascii="Times New Roman" w:hAnsi="Times New Roman" w:cs="Times New Roman"/>
          <w:sz w:val="24"/>
        </w:rPr>
        <w:t>i</w:t>
      </w:r>
      <w:proofErr w:type="spellEnd"/>
      <w:r w:rsidRPr="00231045">
        <w:rPr>
          <w:rFonts w:ascii="Times New Roman" w:hAnsi="Times New Roman" w:cs="Times New Roman"/>
          <w:sz w:val="24"/>
        </w:rPr>
        <w:t>) Techniques and Design, which incorporates all of the practical work, and (ii) Materials and Technology, which is the related technical and technological principles and theory.</w:t>
      </w:r>
    </w:p>
    <w:p w:rsidR="002D30E4" w:rsidRPr="00231045" w:rsidRDefault="002D30E4" w:rsidP="002D30E4">
      <w:pPr>
        <w:spacing w:line="360" w:lineRule="auto"/>
        <w:rPr>
          <w:rFonts w:ascii="Times New Roman" w:hAnsi="Times New Roman" w:cs="Times New Roman"/>
          <w:sz w:val="24"/>
        </w:rPr>
      </w:pPr>
      <w:r w:rsidRPr="00231045">
        <w:rPr>
          <w:rFonts w:ascii="Times New Roman" w:hAnsi="Times New Roman" w:cs="Times New Roman"/>
          <w:sz w:val="24"/>
        </w:rPr>
        <w:t xml:space="preserve">Metalwork is assessed at two levels, Ordinary level and </w:t>
      </w:r>
      <w:proofErr w:type="gramStart"/>
      <w:r w:rsidRPr="00231045">
        <w:rPr>
          <w:rFonts w:ascii="Times New Roman" w:hAnsi="Times New Roman" w:cs="Times New Roman"/>
          <w:sz w:val="24"/>
        </w:rPr>
        <w:t>Higher</w:t>
      </w:r>
      <w:proofErr w:type="gramEnd"/>
      <w:r w:rsidRPr="00231045">
        <w:rPr>
          <w:rFonts w:ascii="Times New Roman" w:hAnsi="Times New Roman" w:cs="Times New Roman"/>
          <w:sz w:val="24"/>
        </w:rPr>
        <w:t xml:space="preserve"> level, by means of a written examination paper and a student project.  At Higher level, in addition, there is a practical examination.</w:t>
      </w:r>
    </w:p>
    <w:p w:rsidR="009A0A45" w:rsidRPr="00D579F8" w:rsidRDefault="009A0A45" w:rsidP="002D30E4">
      <w:pPr>
        <w:spacing w:line="360" w:lineRule="auto"/>
        <w:rPr>
          <w:rFonts w:ascii="Times New Roman" w:hAnsi="Times New Roman" w:cs="Times New Roman"/>
          <w:b/>
          <w:sz w:val="24"/>
        </w:rPr>
      </w:pPr>
      <w:r w:rsidRPr="00D579F8">
        <w:rPr>
          <w:rFonts w:ascii="Times New Roman" w:hAnsi="Times New Roman" w:cs="Times New Roman"/>
          <w:b/>
          <w:sz w:val="24"/>
        </w:rPr>
        <w:t>Content.</w:t>
      </w:r>
    </w:p>
    <w:p w:rsidR="009A0A45" w:rsidRPr="00231045" w:rsidRDefault="009A0A45" w:rsidP="002D30E4">
      <w:pPr>
        <w:spacing w:line="360" w:lineRule="auto"/>
        <w:rPr>
          <w:rFonts w:ascii="Times New Roman" w:hAnsi="Times New Roman" w:cs="Times New Roman"/>
          <w:b/>
          <w:sz w:val="24"/>
          <w:u w:val="single"/>
        </w:rPr>
      </w:pPr>
      <w:r w:rsidRPr="00231045">
        <w:rPr>
          <w:rFonts w:ascii="Times New Roman" w:hAnsi="Times New Roman" w:cs="Times New Roman"/>
          <w:b/>
          <w:sz w:val="24"/>
        </w:rPr>
        <w:t>(</w:t>
      </w:r>
      <w:proofErr w:type="spellStart"/>
      <w:r w:rsidRPr="00231045">
        <w:rPr>
          <w:rFonts w:ascii="Times New Roman" w:hAnsi="Times New Roman" w:cs="Times New Roman"/>
          <w:b/>
          <w:sz w:val="24"/>
        </w:rPr>
        <w:t>i</w:t>
      </w:r>
      <w:proofErr w:type="spellEnd"/>
      <w:r w:rsidRPr="00231045">
        <w:rPr>
          <w:rFonts w:ascii="Times New Roman" w:hAnsi="Times New Roman" w:cs="Times New Roman"/>
          <w:b/>
          <w:sz w:val="24"/>
        </w:rPr>
        <w:t>) Techniques and Design</w:t>
      </w:r>
      <w:r w:rsidRPr="00231045">
        <w:rPr>
          <w:rFonts w:ascii="Times New Roman" w:hAnsi="Times New Roman" w:cs="Times New Roman"/>
          <w:b/>
          <w:sz w:val="24"/>
        </w:rPr>
        <w:t>.</w:t>
      </w:r>
    </w:p>
    <w:p w:rsidR="009A0A45" w:rsidRPr="00231045" w:rsidRDefault="009A0A45" w:rsidP="009A0A45">
      <w:pPr>
        <w:pStyle w:val="ListParagraph"/>
        <w:numPr>
          <w:ilvl w:val="0"/>
          <w:numId w:val="1"/>
        </w:numPr>
        <w:spacing w:line="360" w:lineRule="auto"/>
        <w:rPr>
          <w:rFonts w:ascii="Times New Roman" w:hAnsi="Times New Roman" w:cs="Times New Roman"/>
          <w:sz w:val="24"/>
        </w:rPr>
      </w:pPr>
      <w:r w:rsidRPr="00231045">
        <w:rPr>
          <w:rFonts w:ascii="Times New Roman" w:hAnsi="Times New Roman" w:cs="Times New Roman"/>
          <w:sz w:val="24"/>
        </w:rPr>
        <w:t>Health and Safety</w:t>
      </w:r>
      <w:r w:rsidRPr="00231045">
        <w:rPr>
          <w:rFonts w:ascii="Times New Roman" w:hAnsi="Times New Roman" w:cs="Times New Roman"/>
          <w:sz w:val="24"/>
        </w:rPr>
        <w:t>.</w:t>
      </w:r>
    </w:p>
    <w:p w:rsidR="009A0A45" w:rsidRPr="00231045" w:rsidRDefault="009A0A45" w:rsidP="009A0A45">
      <w:pPr>
        <w:pStyle w:val="ListParagraph"/>
        <w:numPr>
          <w:ilvl w:val="0"/>
          <w:numId w:val="1"/>
        </w:numPr>
        <w:spacing w:line="360" w:lineRule="auto"/>
        <w:rPr>
          <w:rFonts w:ascii="Times New Roman" w:hAnsi="Times New Roman" w:cs="Times New Roman"/>
          <w:sz w:val="24"/>
        </w:rPr>
      </w:pPr>
      <w:proofErr w:type="spellStart"/>
      <w:r w:rsidRPr="00231045">
        <w:rPr>
          <w:rFonts w:ascii="Times New Roman" w:hAnsi="Times New Roman" w:cs="Times New Roman"/>
          <w:sz w:val="24"/>
        </w:rPr>
        <w:t>Benchwork</w:t>
      </w:r>
      <w:proofErr w:type="spellEnd"/>
      <w:r w:rsidRPr="00231045">
        <w:rPr>
          <w:rFonts w:ascii="Times New Roman" w:hAnsi="Times New Roman" w:cs="Times New Roman"/>
          <w:sz w:val="24"/>
        </w:rPr>
        <w:t>.</w:t>
      </w:r>
    </w:p>
    <w:p w:rsidR="009A0A45" w:rsidRPr="00231045" w:rsidRDefault="009A0A45" w:rsidP="009A0A45">
      <w:pPr>
        <w:pStyle w:val="ListParagraph"/>
        <w:numPr>
          <w:ilvl w:val="0"/>
          <w:numId w:val="1"/>
        </w:numPr>
        <w:spacing w:line="360" w:lineRule="auto"/>
        <w:rPr>
          <w:rFonts w:ascii="Times New Roman" w:hAnsi="Times New Roman" w:cs="Times New Roman"/>
          <w:sz w:val="24"/>
        </w:rPr>
      </w:pPr>
      <w:r w:rsidRPr="00231045">
        <w:rPr>
          <w:rFonts w:ascii="Times New Roman" w:hAnsi="Times New Roman" w:cs="Times New Roman"/>
          <w:sz w:val="24"/>
        </w:rPr>
        <w:lastRenderedPageBreak/>
        <w:t>Drilling</w:t>
      </w:r>
      <w:r w:rsidRPr="00231045">
        <w:rPr>
          <w:rFonts w:ascii="Times New Roman" w:hAnsi="Times New Roman" w:cs="Times New Roman"/>
          <w:sz w:val="24"/>
        </w:rPr>
        <w:t>.</w:t>
      </w:r>
    </w:p>
    <w:p w:rsidR="009A0A45" w:rsidRPr="00231045" w:rsidRDefault="009A0A45" w:rsidP="009A0A45">
      <w:pPr>
        <w:pStyle w:val="ListParagraph"/>
        <w:numPr>
          <w:ilvl w:val="0"/>
          <w:numId w:val="1"/>
        </w:numPr>
        <w:spacing w:line="360" w:lineRule="auto"/>
        <w:rPr>
          <w:rFonts w:ascii="Times New Roman" w:hAnsi="Times New Roman" w:cs="Times New Roman"/>
          <w:sz w:val="24"/>
        </w:rPr>
      </w:pPr>
      <w:r w:rsidRPr="00231045">
        <w:rPr>
          <w:rFonts w:ascii="Times New Roman" w:hAnsi="Times New Roman" w:cs="Times New Roman"/>
          <w:sz w:val="24"/>
        </w:rPr>
        <w:t>Hot and Cold Forming of Materials</w:t>
      </w:r>
      <w:r w:rsidRPr="00231045">
        <w:rPr>
          <w:rFonts w:ascii="Times New Roman" w:hAnsi="Times New Roman" w:cs="Times New Roman"/>
          <w:sz w:val="24"/>
        </w:rPr>
        <w:t>.</w:t>
      </w:r>
    </w:p>
    <w:p w:rsidR="009A0A45" w:rsidRPr="00231045" w:rsidRDefault="009A0A45" w:rsidP="009A0A45">
      <w:pPr>
        <w:pStyle w:val="ListParagraph"/>
        <w:numPr>
          <w:ilvl w:val="0"/>
          <w:numId w:val="1"/>
        </w:numPr>
        <w:spacing w:line="360" w:lineRule="auto"/>
        <w:rPr>
          <w:rFonts w:ascii="Times New Roman" w:hAnsi="Times New Roman" w:cs="Times New Roman"/>
          <w:sz w:val="24"/>
        </w:rPr>
      </w:pPr>
      <w:r w:rsidRPr="00231045">
        <w:rPr>
          <w:rFonts w:ascii="Times New Roman" w:hAnsi="Times New Roman" w:cs="Times New Roman"/>
          <w:sz w:val="24"/>
        </w:rPr>
        <w:t>Fitting and Assembly</w:t>
      </w:r>
      <w:r w:rsidRPr="00231045">
        <w:rPr>
          <w:rFonts w:ascii="Times New Roman" w:hAnsi="Times New Roman" w:cs="Times New Roman"/>
          <w:sz w:val="24"/>
        </w:rPr>
        <w:t>.</w:t>
      </w:r>
    </w:p>
    <w:p w:rsidR="009A0A45" w:rsidRPr="00231045" w:rsidRDefault="009A0A45" w:rsidP="009A0A45">
      <w:pPr>
        <w:pStyle w:val="ListParagraph"/>
        <w:numPr>
          <w:ilvl w:val="0"/>
          <w:numId w:val="1"/>
        </w:numPr>
        <w:spacing w:line="360" w:lineRule="auto"/>
        <w:rPr>
          <w:rFonts w:ascii="Times New Roman" w:hAnsi="Times New Roman" w:cs="Times New Roman"/>
          <w:sz w:val="24"/>
        </w:rPr>
      </w:pPr>
      <w:r w:rsidRPr="00231045">
        <w:rPr>
          <w:rFonts w:ascii="Times New Roman" w:hAnsi="Times New Roman" w:cs="Times New Roman"/>
          <w:sz w:val="24"/>
        </w:rPr>
        <w:t>Heat Treatment</w:t>
      </w:r>
      <w:r w:rsidRPr="00231045">
        <w:rPr>
          <w:rFonts w:ascii="Times New Roman" w:hAnsi="Times New Roman" w:cs="Times New Roman"/>
          <w:sz w:val="24"/>
        </w:rPr>
        <w:t>.</w:t>
      </w:r>
    </w:p>
    <w:p w:rsidR="009A0A45" w:rsidRPr="00231045" w:rsidRDefault="006D642F" w:rsidP="009A0A45">
      <w:pPr>
        <w:pStyle w:val="ListParagraph"/>
        <w:numPr>
          <w:ilvl w:val="0"/>
          <w:numId w:val="1"/>
        </w:numPr>
        <w:spacing w:line="360" w:lineRule="auto"/>
        <w:rPr>
          <w:rFonts w:ascii="Times New Roman" w:hAnsi="Times New Roman" w:cs="Times New Roman"/>
          <w:sz w:val="24"/>
        </w:rPr>
      </w:pPr>
      <w:r w:rsidRPr="00231045">
        <w:rPr>
          <w:rFonts w:ascii="Times New Roman" w:hAnsi="Times New Roman" w:cs="Times New Roman"/>
          <w:sz w:val="24"/>
        </w:rPr>
        <w:t>Decorative Finishing of M</w:t>
      </w:r>
      <w:r w:rsidR="009A0A45" w:rsidRPr="00231045">
        <w:rPr>
          <w:rFonts w:ascii="Times New Roman" w:hAnsi="Times New Roman" w:cs="Times New Roman"/>
          <w:sz w:val="24"/>
        </w:rPr>
        <w:t>aterials</w:t>
      </w:r>
      <w:r w:rsidR="009A0A45" w:rsidRPr="00231045">
        <w:rPr>
          <w:rFonts w:ascii="Times New Roman" w:hAnsi="Times New Roman" w:cs="Times New Roman"/>
          <w:sz w:val="24"/>
        </w:rPr>
        <w:t>.</w:t>
      </w:r>
    </w:p>
    <w:p w:rsidR="009A0A45" w:rsidRPr="00231045" w:rsidRDefault="009A0A45" w:rsidP="009A0A45">
      <w:pPr>
        <w:pStyle w:val="ListParagraph"/>
        <w:numPr>
          <w:ilvl w:val="0"/>
          <w:numId w:val="1"/>
        </w:numPr>
        <w:spacing w:line="360" w:lineRule="auto"/>
        <w:rPr>
          <w:rFonts w:ascii="Times New Roman" w:hAnsi="Times New Roman" w:cs="Times New Roman"/>
          <w:sz w:val="24"/>
        </w:rPr>
      </w:pPr>
      <w:proofErr w:type="spellStart"/>
      <w:r w:rsidRPr="00231045">
        <w:rPr>
          <w:rFonts w:ascii="Times New Roman" w:hAnsi="Times New Roman" w:cs="Times New Roman"/>
          <w:sz w:val="24"/>
        </w:rPr>
        <w:t>Lathework</w:t>
      </w:r>
      <w:proofErr w:type="spellEnd"/>
      <w:r w:rsidRPr="00231045">
        <w:rPr>
          <w:rFonts w:ascii="Times New Roman" w:hAnsi="Times New Roman" w:cs="Times New Roman"/>
          <w:sz w:val="24"/>
        </w:rPr>
        <w:t>.</w:t>
      </w:r>
    </w:p>
    <w:p w:rsidR="009A0A45" w:rsidRPr="00D21D6E" w:rsidRDefault="009A0A45" w:rsidP="009A0A45">
      <w:pPr>
        <w:pStyle w:val="ListParagraph"/>
        <w:numPr>
          <w:ilvl w:val="0"/>
          <w:numId w:val="1"/>
        </w:numPr>
        <w:spacing w:line="360" w:lineRule="auto"/>
        <w:rPr>
          <w:rFonts w:ascii="Times New Roman" w:hAnsi="Times New Roman" w:cs="Times New Roman"/>
          <w:b/>
          <w:sz w:val="24"/>
          <w:szCs w:val="24"/>
          <w:u w:val="single"/>
        </w:rPr>
      </w:pPr>
      <w:r w:rsidRPr="00D21D6E">
        <w:rPr>
          <w:rFonts w:ascii="Times New Roman" w:hAnsi="Times New Roman" w:cs="Times New Roman"/>
          <w:sz w:val="24"/>
          <w:szCs w:val="24"/>
        </w:rPr>
        <w:t>Design</w:t>
      </w:r>
      <w:r w:rsidRPr="00D21D6E">
        <w:rPr>
          <w:rFonts w:ascii="Times New Roman" w:hAnsi="Times New Roman" w:cs="Times New Roman"/>
          <w:sz w:val="24"/>
          <w:szCs w:val="24"/>
        </w:rPr>
        <w:t>.</w:t>
      </w:r>
    </w:p>
    <w:p w:rsidR="009A0A45" w:rsidRPr="00231045" w:rsidRDefault="009A0A45" w:rsidP="009A0A45">
      <w:pPr>
        <w:spacing w:line="360" w:lineRule="auto"/>
        <w:rPr>
          <w:rFonts w:ascii="Times New Roman" w:hAnsi="Times New Roman" w:cs="Times New Roman"/>
          <w:b/>
          <w:sz w:val="24"/>
        </w:rPr>
      </w:pPr>
      <w:r w:rsidRPr="00231045">
        <w:rPr>
          <w:rFonts w:ascii="Times New Roman" w:hAnsi="Times New Roman" w:cs="Times New Roman"/>
          <w:b/>
          <w:sz w:val="24"/>
        </w:rPr>
        <w:t>(ii) Materials and Technology</w:t>
      </w:r>
      <w:r w:rsidRPr="00231045">
        <w:rPr>
          <w:rFonts w:ascii="Times New Roman" w:hAnsi="Times New Roman" w:cs="Times New Roman"/>
          <w:b/>
          <w:sz w:val="24"/>
        </w:rPr>
        <w:t>.</w:t>
      </w:r>
    </w:p>
    <w:p w:rsidR="009A0A45" w:rsidRPr="00231045" w:rsidRDefault="009A0A45" w:rsidP="00346418">
      <w:pPr>
        <w:pStyle w:val="ListParagraph"/>
        <w:numPr>
          <w:ilvl w:val="0"/>
          <w:numId w:val="2"/>
        </w:numPr>
        <w:spacing w:line="360" w:lineRule="auto"/>
        <w:rPr>
          <w:rFonts w:ascii="Times New Roman" w:hAnsi="Times New Roman" w:cs="Times New Roman"/>
          <w:sz w:val="24"/>
        </w:rPr>
      </w:pPr>
      <w:r w:rsidRPr="00231045">
        <w:rPr>
          <w:rFonts w:ascii="Times New Roman" w:hAnsi="Times New Roman" w:cs="Times New Roman"/>
          <w:sz w:val="24"/>
        </w:rPr>
        <w:t>Health and Safety</w:t>
      </w:r>
      <w:r w:rsidRPr="00231045">
        <w:rPr>
          <w:rFonts w:ascii="Times New Roman" w:hAnsi="Times New Roman" w:cs="Times New Roman"/>
          <w:sz w:val="24"/>
        </w:rPr>
        <w:t>.</w:t>
      </w:r>
    </w:p>
    <w:p w:rsidR="009A0A45" w:rsidRPr="00231045" w:rsidRDefault="006D642F" w:rsidP="00346418">
      <w:pPr>
        <w:pStyle w:val="ListParagraph"/>
        <w:numPr>
          <w:ilvl w:val="0"/>
          <w:numId w:val="2"/>
        </w:numPr>
        <w:spacing w:line="360" w:lineRule="auto"/>
        <w:rPr>
          <w:rFonts w:ascii="Times New Roman" w:hAnsi="Times New Roman" w:cs="Times New Roman"/>
          <w:sz w:val="24"/>
        </w:rPr>
      </w:pPr>
      <w:r w:rsidRPr="00231045">
        <w:rPr>
          <w:rFonts w:ascii="Times New Roman" w:hAnsi="Times New Roman" w:cs="Times New Roman"/>
          <w:sz w:val="24"/>
        </w:rPr>
        <w:t>C</w:t>
      </w:r>
      <w:r w:rsidR="009A0A45" w:rsidRPr="00231045">
        <w:rPr>
          <w:rFonts w:ascii="Times New Roman" w:hAnsi="Times New Roman" w:cs="Times New Roman"/>
          <w:sz w:val="24"/>
        </w:rPr>
        <w:t>ommunications and Planning</w:t>
      </w:r>
      <w:r w:rsidR="009A0A45" w:rsidRPr="00231045">
        <w:rPr>
          <w:rFonts w:ascii="Times New Roman" w:hAnsi="Times New Roman" w:cs="Times New Roman"/>
          <w:sz w:val="24"/>
        </w:rPr>
        <w:t>.</w:t>
      </w:r>
    </w:p>
    <w:p w:rsidR="009A0A45" w:rsidRPr="00231045" w:rsidRDefault="009A0A45" w:rsidP="00346418">
      <w:pPr>
        <w:pStyle w:val="ListParagraph"/>
        <w:numPr>
          <w:ilvl w:val="0"/>
          <w:numId w:val="2"/>
        </w:numPr>
        <w:spacing w:line="360" w:lineRule="auto"/>
        <w:rPr>
          <w:rFonts w:ascii="Times New Roman" w:hAnsi="Times New Roman" w:cs="Times New Roman"/>
          <w:sz w:val="24"/>
        </w:rPr>
      </w:pPr>
      <w:r w:rsidRPr="00231045">
        <w:rPr>
          <w:rFonts w:ascii="Times New Roman" w:hAnsi="Times New Roman" w:cs="Times New Roman"/>
          <w:sz w:val="24"/>
        </w:rPr>
        <w:t>Materials Technology</w:t>
      </w:r>
      <w:r w:rsidRPr="00231045">
        <w:rPr>
          <w:rFonts w:ascii="Times New Roman" w:hAnsi="Times New Roman" w:cs="Times New Roman"/>
          <w:sz w:val="24"/>
        </w:rPr>
        <w:t>.</w:t>
      </w:r>
    </w:p>
    <w:p w:rsidR="009A0A45" w:rsidRPr="00231045" w:rsidRDefault="009A0A45" w:rsidP="00346418">
      <w:pPr>
        <w:pStyle w:val="ListParagraph"/>
        <w:numPr>
          <w:ilvl w:val="0"/>
          <w:numId w:val="2"/>
        </w:numPr>
        <w:spacing w:line="360" w:lineRule="auto"/>
        <w:rPr>
          <w:rFonts w:ascii="Times New Roman" w:hAnsi="Times New Roman" w:cs="Times New Roman"/>
          <w:sz w:val="24"/>
        </w:rPr>
      </w:pPr>
      <w:r w:rsidRPr="00231045">
        <w:rPr>
          <w:rFonts w:ascii="Times New Roman" w:hAnsi="Times New Roman" w:cs="Times New Roman"/>
          <w:sz w:val="24"/>
        </w:rPr>
        <w:t>Tools Technology</w:t>
      </w:r>
      <w:r w:rsidRPr="00231045">
        <w:rPr>
          <w:rFonts w:ascii="Times New Roman" w:hAnsi="Times New Roman" w:cs="Times New Roman"/>
          <w:sz w:val="24"/>
        </w:rPr>
        <w:t>.</w:t>
      </w:r>
    </w:p>
    <w:p w:rsidR="00346418" w:rsidRPr="00231045" w:rsidRDefault="00346418" w:rsidP="00346418">
      <w:pPr>
        <w:pStyle w:val="ListParagraph"/>
        <w:numPr>
          <w:ilvl w:val="0"/>
          <w:numId w:val="2"/>
        </w:numPr>
        <w:spacing w:line="360" w:lineRule="auto"/>
        <w:rPr>
          <w:rFonts w:ascii="Times New Roman" w:hAnsi="Times New Roman" w:cs="Times New Roman"/>
          <w:sz w:val="24"/>
        </w:rPr>
      </w:pPr>
      <w:r w:rsidRPr="00231045">
        <w:rPr>
          <w:rFonts w:ascii="Times New Roman" w:hAnsi="Times New Roman" w:cs="Times New Roman"/>
          <w:sz w:val="24"/>
        </w:rPr>
        <w:t>Machine Tool Technology</w:t>
      </w:r>
      <w:r w:rsidRPr="00231045">
        <w:rPr>
          <w:rFonts w:ascii="Times New Roman" w:hAnsi="Times New Roman" w:cs="Times New Roman"/>
          <w:sz w:val="24"/>
        </w:rPr>
        <w:t>.</w:t>
      </w:r>
    </w:p>
    <w:p w:rsidR="00231045" w:rsidRPr="00D21D6E" w:rsidRDefault="00346418" w:rsidP="00D21D6E">
      <w:pPr>
        <w:pStyle w:val="ListParagraph"/>
        <w:numPr>
          <w:ilvl w:val="0"/>
          <w:numId w:val="2"/>
        </w:numPr>
        <w:spacing w:line="360" w:lineRule="auto"/>
        <w:rPr>
          <w:rFonts w:ascii="Times New Roman" w:hAnsi="Times New Roman" w:cs="Times New Roman"/>
          <w:b/>
          <w:sz w:val="24"/>
          <w:szCs w:val="24"/>
          <w:u w:val="single"/>
        </w:rPr>
      </w:pPr>
      <w:r w:rsidRPr="00D21D6E">
        <w:rPr>
          <w:rFonts w:ascii="Times New Roman" w:hAnsi="Times New Roman" w:cs="Times New Roman"/>
          <w:sz w:val="24"/>
          <w:szCs w:val="24"/>
        </w:rPr>
        <w:t>Assemblies and Mechanisms</w:t>
      </w:r>
      <w:r w:rsidRPr="00D21D6E">
        <w:rPr>
          <w:rFonts w:ascii="Times New Roman" w:hAnsi="Times New Roman" w:cs="Times New Roman"/>
          <w:sz w:val="24"/>
          <w:szCs w:val="24"/>
        </w:rPr>
        <w:t>.</w:t>
      </w:r>
    </w:p>
    <w:p w:rsidR="00231045" w:rsidRDefault="00231045" w:rsidP="00231045">
      <w:pPr>
        <w:spacing w:line="360" w:lineRule="auto"/>
        <w:rPr>
          <w:rFonts w:ascii="Times New Roman" w:hAnsi="Times New Roman" w:cs="Times New Roman"/>
          <w:b/>
          <w:sz w:val="28"/>
          <w:u w:val="single"/>
        </w:rPr>
      </w:pPr>
    </w:p>
    <w:p w:rsidR="00231045" w:rsidRPr="00D579F8" w:rsidRDefault="00231045" w:rsidP="00231045">
      <w:pPr>
        <w:spacing w:line="360" w:lineRule="auto"/>
        <w:rPr>
          <w:rFonts w:ascii="Times New Roman" w:hAnsi="Times New Roman" w:cs="Times New Roman"/>
          <w:b/>
          <w:sz w:val="28"/>
        </w:rPr>
      </w:pPr>
      <w:r w:rsidRPr="00D579F8">
        <w:rPr>
          <w:rFonts w:ascii="Times New Roman" w:hAnsi="Times New Roman" w:cs="Times New Roman"/>
          <w:b/>
          <w:sz w:val="24"/>
        </w:rPr>
        <w:t>Course Structure and Examination</w:t>
      </w:r>
      <w:r w:rsidR="00D579F8" w:rsidRPr="00D579F8">
        <w:rPr>
          <w:rFonts w:ascii="Times New Roman" w:hAnsi="Times New Roman" w:cs="Times New Roman"/>
          <w:b/>
          <w:sz w:val="24"/>
        </w:rPr>
        <w:t>.</w:t>
      </w:r>
    </w:p>
    <w:p w:rsidR="00D579F8" w:rsidRPr="00D579F8" w:rsidRDefault="00231045" w:rsidP="00D579F8">
      <w:pPr>
        <w:spacing w:line="360" w:lineRule="auto"/>
        <w:rPr>
          <w:rFonts w:ascii="Times New Roman" w:hAnsi="Times New Roman" w:cs="Times New Roman"/>
          <w:sz w:val="24"/>
        </w:rPr>
      </w:pPr>
      <w:r w:rsidRPr="00D579F8">
        <w:rPr>
          <w:rFonts w:ascii="Times New Roman" w:hAnsi="Times New Roman" w:cs="Times New Roman"/>
          <w:sz w:val="24"/>
        </w:rPr>
        <w:t xml:space="preserve">The complete course carries 400 marks and is divided into two main sections </w:t>
      </w:r>
    </w:p>
    <w:p w:rsidR="00D579F8" w:rsidRPr="00D579F8" w:rsidRDefault="00D579F8" w:rsidP="00D579F8">
      <w:pPr>
        <w:spacing w:line="360" w:lineRule="auto"/>
        <w:rPr>
          <w:rFonts w:ascii="Times New Roman" w:hAnsi="Times New Roman" w:cs="Times New Roman"/>
          <w:sz w:val="24"/>
        </w:rPr>
      </w:pPr>
      <w:r w:rsidRPr="00D579F8">
        <w:rPr>
          <w:rFonts w:ascii="Times New Roman" w:hAnsi="Times New Roman" w:cs="Times New Roman"/>
          <w:sz w:val="24"/>
        </w:rPr>
        <w:t>(</w:t>
      </w:r>
      <w:proofErr w:type="spellStart"/>
      <w:r w:rsidRPr="00D579F8">
        <w:rPr>
          <w:rFonts w:ascii="Times New Roman" w:hAnsi="Times New Roman" w:cs="Times New Roman"/>
          <w:sz w:val="24"/>
        </w:rPr>
        <w:t>i</w:t>
      </w:r>
      <w:proofErr w:type="spellEnd"/>
      <w:r w:rsidRPr="00D579F8">
        <w:rPr>
          <w:rFonts w:ascii="Times New Roman" w:hAnsi="Times New Roman" w:cs="Times New Roman"/>
          <w:sz w:val="24"/>
        </w:rPr>
        <w:t>)</w:t>
      </w:r>
      <w:r w:rsidRPr="00231045">
        <w:rPr>
          <w:rFonts w:ascii="Times New Roman" w:hAnsi="Times New Roman" w:cs="Times New Roman"/>
          <w:b/>
          <w:sz w:val="24"/>
        </w:rPr>
        <w:t xml:space="preserve"> </w:t>
      </w:r>
      <w:r w:rsidR="00231045" w:rsidRPr="00D579F8">
        <w:rPr>
          <w:rFonts w:ascii="Times New Roman" w:hAnsi="Times New Roman" w:cs="Times New Roman"/>
          <w:sz w:val="24"/>
        </w:rPr>
        <w:t>Techniques and Design which incorporates all of the practical work</w:t>
      </w:r>
      <w:r w:rsidRPr="00D579F8">
        <w:rPr>
          <w:rFonts w:ascii="Times New Roman" w:hAnsi="Times New Roman" w:cs="Times New Roman"/>
          <w:sz w:val="24"/>
        </w:rPr>
        <w:t xml:space="preserve"> and is allocated 300 marks; 150</w:t>
      </w:r>
      <w:r w:rsidR="00231045" w:rsidRPr="00D579F8">
        <w:rPr>
          <w:rFonts w:ascii="Times New Roman" w:hAnsi="Times New Roman" w:cs="Times New Roman"/>
          <w:sz w:val="24"/>
        </w:rPr>
        <w:t xml:space="preserve"> marks for a practical examination </w:t>
      </w:r>
      <w:r w:rsidRPr="00D579F8">
        <w:rPr>
          <w:rFonts w:ascii="Times New Roman" w:hAnsi="Times New Roman" w:cs="Times New Roman"/>
          <w:sz w:val="24"/>
        </w:rPr>
        <w:t>and 150 marks for project work.</w:t>
      </w:r>
    </w:p>
    <w:p w:rsidR="00385DEF" w:rsidRDefault="00D579F8" w:rsidP="002D30E4">
      <w:pPr>
        <w:spacing w:line="360" w:lineRule="auto"/>
        <w:rPr>
          <w:rFonts w:ascii="Times New Roman" w:hAnsi="Times New Roman" w:cs="Times New Roman"/>
          <w:b/>
          <w:sz w:val="28"/>
          <w:u w:val="single"/>
        </w:rPr>
      </w:pPr>
      <w:r w:rsidRPr="00231045">
        <w:rPr>
          <w:rFonts w:ascii="Times New Roman" w:hAnsi="Times New Roman" w:cs="Times New Roman"/>
          <w:sz w:val="24"/>
        </w:rPr>
        <w:t xml:space="preserve">(ii) </w:t>
      </w:r>
      <w:r w:rsidR="00231045" w:rsidRPr="00D579F8">
        <w:rPr>
          <w:rFonts w:ascii="Times New Roman" w:hAnsi="Times New Roman" w:cs="Times New Roman"/>
          <w:sz w:val="24"/>
        </w:rPr>
        <w:t>Materials and Technology which is the related technical and technological comprehension, examined by written examination, carrying 100 marks</w:t>
      </w:r>
      <w:r w:rsidR="00385DEF">
        <w:rPr>
          <w:rFonts w:ascii="Times New Roman" w:hAnsi="Times New Roman" w:cs="Times New Roman"/>
          <w:sz w:val="24"/>
        </w:rPr>
        <w:t>.</w:t>
      </w:r>
    </w:p>
    <w:p w:rsidR="00385DEF" w:rsidRDefault="00385DEF" w:rsidP="002D30E4">
      <w:pPr>
        <w:spacing w:line="360" w:lineRule="auto"/>
        <w:rPr>
          <w:rFonts w:ascii="Times New Roman" w:hAnsi="Times New Roman" w:cs="Times New Roman"/>
          <w:b/>
          <w:sz w:val="28"/>
          <w:u w:val="single"/>
        </w:rPr>
      </w:pPr>
      <w:r>
        <w:rPr>
          <w:noProof/>
          <w:lang w:eastAsia="en-IE"/>
        </w:rPr>
        <w:lastRenderedPageBreak/>
        <mc:AlternateContent>
          <mc:Choice Requires="wps">
            <w:drawing>
              <wp:inline distT="0" distB="0" distL="0" distR="0">
                <wp:extent cx="304800" cy="304800"/>
                <wp:effectExtent l="0" t="0" r="0" b="0"/>
                <wp:docPr id="3" name="Rectangle 3" descr="https://static.wixstatic.com/media/187104_24cb25ad9daa4eebb83dc1572684f220.jpg/v1/fill/w_379,h_291,al_c,lg_1,q_80/187104_24cb25ad9daa4eebb83dc1572684f220.webp"/>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086A055" id="Rectangle 3" o:spid="_x0000_s1026" alt="https://static.wixstatic.com/media/187104_24cb25ad9daa4eebb83dc1572684f220.jpg/v1/fill/w_379,h_291,al_c,lg_1,q_80/187104_24cb25ad9daa4eebb83dc1572684f220.webp"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" filled="f" stroked="f">
                <o:lock v:ext="edit" aspectratio="t"/>
                <w10:anchorlock/>
              </v:rect>
            </w:pict>
          </mc:Fallback>
        </mc:AlternateContent>
      </w:r>
      <w:r>
        <w:rPr>
          <w:noProof/>
          <w:lang w:eastAsia="en-IE"/>
        </w:rPr>
        <w:drawing>
          <wp:inline distT="0" distB="0" distL="0" distR="0" wp14:anchorId="05A6B0AF" wp14:editId="58665A5B">
            <wp:extent cx="5743575" cy="4376789"/>
            <wp:effectExtent l="0" t="0" r="0" b="508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775479" cy="4401101"/>
                    </a:xfrm>
                    <a:prstGeom prst="rect">
                      <a:avLst/>
                    </a:prstGeom>
                  </pic:spPr>
                </pic:pic>
              </a:graphicData>
            </a:graphic>
          </wp:inline>
        </w:drawing>
      </w:r>
    </w:p>
    <w:p w:rsidR="002D30E4" w:rsidRPr="00231045" w:rsidRDefault="002D30E4" w:rsidP="002D30E4">
      <w:pPr>
        <w:spacing w:line="360" w:lineRule="auto"/>
        <w:rPr>
          <w:rFonts w:ascii="Times New Roman" w:hAnsi="Times New Roman" w:cs="Times New Roman"/>
          <w:b/>
          <w:sz w:val="28"/>
          <w:u w:val="single"/>
        </w:rPr>
      </w:pPr>
      <w:r w:rsidRPr="00231045">
        <w:rPr>
          <w:rFonts w:ascii="Times New Roman" w:hAnsi="Times New Roman" w:cs="Times New Roman"/>
          <w:b/>
          <w:sz w:val="28"/>
          <w:u w:val="single"/>
        </w:rPr>
        <w:t>Engineering.</w:t>
      </w:r>
    </w:p>
    <w:p w:rsidR="002D30E4" w:rsidRPr="00231045" w:rsidRDefault="002D30E4" w:rsidP="002D30E4">
      <w:pPr>
        <w:spacing w:line="360" w:lineRule="auto"/>
        <w:rPr>
          <w:rFonts w:ascii="Times New Roman" w:hAnsi="Times New Roman" w:cs="Times New Roman"/>
          <w:sz w:val="24"/>
        </w:rPr>
      </w:pPr>
      <w:r w:rsidRPr="00231045">
        <w:rPr>
          <w:rFonts w:ascii="Times New Roman" w:hAnsi="Times New Roman" w:cs="Times New Roman"/>
          <w:sz w:val="24"/>
        </w:rPr>
        <w:t>Leaving Certificate engineering is the study of mechanical engineering for students in the senior cycle of post-primary education. Students develop the skills and initiative in the planning, development and realization of technological projects in a safe manner. Practical resourcefulness, creativity and design in the planning and development of technological projects are emphasised. There are two main areas of study: </w:t>
      </w:r>
      <w:r w:rsidR="00231045" w:rsidRPr="00231045">
        <w:rPr>
          <w:rFonts w:ascii="Times New Roman" w:hAnsi="Times New Roman" w:cs="Times New Roman"/>
          <w:sz w:val="24"/>
        </w:rPr>
        <w:t>(</w:t>
      </w:r>
      <w:proofErr w:type="spellStart"/>
      <w:r w:rsidR="00231045" w:rsidRPr="00231045">
        <w:rPr>
          <w:rFonts w:ascii="Times New Roman" w:hAnsi="Times New Roman" w:cs="Times New Roman"/>
          <w:sz w:val="24"/>
        </w:rPr>
        <w:t>i</w:t>
      </w:r>
      <w:proofErr w:type="spellEnd"/>
      <w:r w:rsidR="00231045" w:rsidRPr="00231045">
        <w:rPr>
          <w:rFonts w:ascii="Times New Roman" w:hAnsi="Times New Roman" w:cs="Times New Roman"/>
          <w:sz w:val="24"/>
        </w:rPr>
        <w:t xml:space="preserve">) </w:t>
      </w:r>
      <w:r w:rsidRPr="00231045">
        <w:rPr>
          <w:rFonts w:ascii="Times New Roman" w:hAnsi="Times New Roman" w:cs="Times New Roman"/>
          <w:sz w:val="24"/>
        </w:rPr>
        <w:t xml:space="preserve">workshop processes, and </w:t>
      </w:r>
      <w:r w:rsidR="00231045" w:rsidRPr="00231045">
        <w:rPr>
          <w:rFonts w:ascii="Times New Roman" w:hAnsi="Times New Roman" w:cs="Times New Roman"/>
          <w:sz w:val="24"/>
        </w:rPr>
        <w:t xml:space="preserve">(ii) </w:t>
      </w:r>
      <w:r w:rsidRPr="00231045">
        <w:rPr>
          <w:rFonts w:ascii="Times New Roman" w:hAnsi="Times New Roman" w:cs="Times New Roman"/>
          <w:sz w:val="24"/>
        </w:rPr>
        <w:t>materials and technology.</w:t>
      </w:r>
    </w:p>
    <w:p w:rsidR="002D30E4" w:rsidRPr="00231045" w:rsidRDefault="002D30E4" w:rsidP="002D30E4">
      <w:pPr>
        <w:spacing w:line="360" w:lineRule="auto"/>
        <w:rPr>
          <w:rFonts w:ascii="Times New Roman" w:hAnsi="Times New Roman" w:cs="Times New Roman"/>
          <w:sz w:val="24"/>
        </w:rPr>
      </w:pPr>
      <w:r w:rsidRPr="00231045">
        <w:rPr>
          <w:rFonts w:ascii="Times New Roman" w:hAnsi="Times New Roman" w:cs="Times New Roman"/>
          <w:sz w:val="24"/>
        </w:rPr>
        <w:t xml:space="preserve">Engineering is assessed at two levels, Ordinary level and </w:t>
      </w:r>
      <w:proofErr w:type="gramStart"/>
      <w:r w:rsidRPr="00231045">
        <w:rPr>
          <w:rFonts w:ascii="Times New Roman" w:hAnsi="Times New Roman" w:cs="Times New Roman"/>
          <w:sz w:val="24"/>
        </w:rPr>
        <w:t>Higher</w:t>
      </w:r>
      <w:proofErr w:type="gramEnd"/>
      <w:r w:rsidRPr="00231045">
        <w:rPr>
          <w:rFonts w:ascii="Times New Roman" w:hAnsi="Times New Roman" w:cs="Times New Roman"/>
          <w:sz w:val="24"/>
        </w:rPr>
        <w:t xml:space="preserve"> level, by means of a written examination, a project and a practical examination.</w:t>
      </w:r>
    </w:p>
    <w:p w:rsidR="009A0A45" w:rsidRPr="00D579F8" w:rsidRDefault="009A0A45" w:rsidP="009A0A45">
      <w:pPr>
        <w:spacing w:line="360" w:lineRule="auto"/>
        <w:rPr>
          <w:rFonts w:ascii="Times New Roman" w:hAnsi="Times New Roman" w:cs="Times New Roman"/>
          <w:b/>
          <w:sz w:val="24"/>
        </w:rPr>
      </w:pPr>
      <w:r w:rsidRPr="00D579F8">
        <w:rPr>
          <w:rFonts w:ascii="Times New Roman" w:hAnsi="Times New Roman" w:cs="Times New Roman"/>
          <w:b/>
          <w:sz w:val="24"/>
        </w:rPr>
        <w:t>Content.</w:t>
      </w:r>
    </w:p>
    <w:p w:rsidR="00346418" w:rsidRPr="00231045" w:rsidRDefault="00231045" w:rsidP="00346418">
      <w:pPr>
        <w:spacing w:line="360" w:lineRule="auto"/>
        <w:rPr>
          <w:rFonts w:ascii="Times New Roman" w:hAnsi="Times New Roman" w:cs="Times New Roman"/>
          <w:b/>
          <w:sz w:val="24"/>
        </w:rPr>
      </w:pPr>
      <w:r w:rsidRPr="00231045">
        <w:rPr>
          <w:rFonts w:ascii="Times New Roman" w:hAnsi="Times New Roman" w:cs="Times New Roman"/>
          <w:b/>
          <w:sz w:val="24"/>
        </w:rPr>
        <w:t>(</w:t>
      </w:r>
      <w:proofErr w:type="spellStart"/>
      <w:r w:rsidRPr="00231045">
        <w:rPr>
          <w:rFonts w:ascii="Times New Roman" w:hAnsi="Times New Roman" w:cs="Times New Roman"/>
          <w:b/>
          <w:sz w:val="24"/>
        </w:rPr>
        <w:t>i</w:t>
      </w:r>
      <w:proofErr w:type="spellEnd"/>
      <w:r w:rsidRPr="00231045">
        <w:rPr>
          <w:rFonts w:ascii="Times New Roman" w:hAnsi="Times New Roman" w:cs="Times New Roman"/>
          <w:b/>
          <w:sz w:val="24"/>
        </w:rPr>
        <w:t xml:space="preserve">) </w:t>
      </w:r>
      <w:r w:rsidR="00346418" w:rsidRPr="00231045">
        <w:rPr>
          <w:rFonts w:ascii="Times New Roman" w:hAnsi="Times New Roman" w:cs="Times New Roman"/>
          <w:b/>
          <w:sz w:val="24"/>
        </w:rPr>
        <w:t>W</w:t>
      </w:r>
      <w:r w:rsidR="00346418" w:rsidRPr="00231045">
        <w:rPr>
          <w:rFonts w:ascii="Times New Roman" w:hAnsi="Times New Roman" w:cs="Times New Roman"/>
          <w:b/>
          <w:sz w:val="24"/>
        </w:rPr>
        <w:t>orkshop processes</w:t>
      </w:r>
      <w:r w:rsidR="00346418" w:rsidRPr="00231045">
        <w:rPr>
          <w:rFonts w:ascii="Times New Roman" w:hAnsi="Times New Roman" w:cs="Times New Roman"/>
          <w:b/>
          <w:sz w:val="24"/>
        </w:rPr>
        <w:t>.</w:t>
      </w:r>
    </w:p>
    <w:p w:rsidR="00346418" w:rsidRPr="00231045" w:rsidRDefault="006D642F" w:rsidP="00231045">
      <w:pPr>
        <w:pStyle w:val="ListParagraph"/>
        <w:numPr>
          <w:ilvl w:val="0"/>
          <w:numId w:val="4"/>
        </w:numPr>
        <w:spacing w:line="360" w:lineRule="auto"/>
        <w:rPr>
          <w:rFonts w:ascii="Times New Roman" w:hAnsi="Times New Roman" w:cs="Times New Roman"/>
          <w:sz w:val="24"/>
        </w:rPr>
      </w:pPr>
      <w:r w:rsidRPr="00231045">
        <w:rPr>
          <w:rFonts w:ascii="Times New Roman" w:hAnsi="Times New Roman" w:cs="Times New Roman"/>
          <w:sz w:val="24"/>
        </w:rPr>
        <w:t>Health and Safety.</w:t>
      </w:r>
    </w:p>
    <w:p w:rsidR="006D642F" w:rsidRPr="00231045" w:rsidRDefault="006D642F" w:rsidP="00231045">
      <w:pPr>
        <w:pStyle w:val="ListParagraph"/>
        <w:numPr>
          <w:ilvl w:val="0"/>
          <w:numId w:val="4"/>
        </w:numPr>
        <w:spacing w:line="360" w:lineRule="auto"/>
        <w:rPr>
          <w:rFonts w:ascii="Times New Roman" w:hAnsi="Times New Roman" w:cs="Times New Roman"/>
          <w:sz w:val="24"/>
        </w:rPr>
      </w:pPr>
      <w:proofErr w:type="spellStart"/>
      <w:r w:rsidRPr="00231045">
        <w:rPr>
          <w:rFonts w:ascii="Times New Roman" w:hAnsi="Times New Roman" w:cs="Times New Roman"/>
          <w:sz w:val="24"/>
        </w:rPr>
        <w:t>Benchwork</w:t>
      </w:r>
      <w:proofErr w:type="spellEnd"/>
      <w:r w:rsidRPr="00231045">
        <w:rPr>
          <w:rFonts w:ascii="Times New Roman" w:hAnsi="Times New Roman" w:cs="Times New Roman"/>
          <w:sz w:val="24"/>
        </w:rPr>
        <w:t>.</w:t>
      </w:r>
    </w:p>
    <w:p w:rsidR="006D642F" w:rsidRPr="00231045" w:rsidRDefault="006D642F" w:rsidP="00231045">
      <w:pPr>
        <w:pStyle w:val="ListParagraph"/>
        <w:numPr>
          <w:ilvl w:val="0"/>
          <w:numId w:val="4"/>
        </w:numPr>
        <w:spacing w:line="360" w:lineRule="auto"/>
        <w:rPr>
          <w:rFonts w:ascii="Times New Roman" w:hAnsi="Times New Roman" w:cs="Times New Roman"/>
          <w:sz w:val="24"/>
        </w:rPr>
      </w:pPr>
      <w:r w:rsidRPr="00231045">
        <w:rPr>
          <w:rFonts w:ascii="Times New Roman" w:hAnsi="Times New Roman" w:cs="Times New Roman"/>
          <w:sz w:val="24"/>
        </w:rPr>
        <w:lastRenderedPageBreak/>
        <w:t>Heat Treatment of Metals.</w:t>
      </w:r>
    </w:p>
    <w:p w:rsidR="006D642F" w:rsidRPr="00231045" w:rsidRDefault="006D642F" w:rsidP="00231045">
      <w:pPr>
        <w:pStyle w:val="ListParagraph"/>
        <w:numPr>
          <w:ilvl w:val="0"/>
          <w:numId w:val="4"/>
        </w:numPr>
        <w:spacing w:line="360" w:lineRule="auto"/>
        <w:rPr>
          <w:rFonts w:ascii="Times New Roman" w:hAnsi="Times New Roman" w:cs="Times New Roman"/>
          <w:sz w:val="24"/>
        </w:rPr>
      </w:pPr>
      <w:r w:rsidRPr="00231045">
        <w:rPr>
          <w:rFonts w:ascii="Times New Roman" w:hAnsi="Times New Roman" w:cs="Times New Roman"/>
          <w:sz w:val="24"/>
        </w:rPr>
        <w:t>Plastics Processing.</w:t>
      </w:r>
    </w:p>
    <w:p w:rsidR="006D642F" w:rsidRPr="00231045" w:rsidRDefault="006D642F" w:rsidP="00231045">
      <w:pPr>
        <w:pStyle w:val="ListParagraph"/>
        <w:numPr>
          <w:ilvl w:val="0"/>
          <w:numId w:val="4"/>
        </w:numPr>
        <w:spacing w:line="360" w:lineRule="auto"/>
        <w:rPr>
          <w:rFonts w:ascii="Times New Roman" w:hAnsi="Times New Roman" w:cs="Times New Roman"/>
          <w:sz w:val="24"/>
        </w:rPr>
      </w:pPr>
      <w:r w:rsidRPr="00231045">
        <w:rPr>
          <w:rFonts w:ascii="Times New Roman" w:hAnsi="Times New Roman" w:cs="Times New Roman"/>
          <w:sz w:val="24"/>
        </w:rPr>
        <w:t>Fabrication and Finishing of Metals.</w:t>
      </w:r>
    </w:p>
    <w:p w:rsidR="006D642F" w:rsidRPr="00231045" w:rsidRDefault="006D642F" w:rsidP="00231045">
      <w:pPr>
        <w:pStyle w:val="ListParagraph"/>
        <w:numPr>
          <w:ilvl w:val="0"/>
          <w:numId w:val="4"/>
        </w:numPr>
        <w:spacing w:line="360" w:lineRule="auto"/>
        <w:rPr>
          <w:rFonts w:ascii="Times New Roman" w:hAnsi="Times New Roman" w:cs="Times New Roman"/>
          <w:sz w:val="24"/>
        </w:rPr>
      </w:pPr>
      <w:r w:rsidRPr="00231045">
        <w:rPr>
          <w:rFonts w:ascii="Times New Roman" w:hAnsi="Times New Roman" w:cs="Times New Roman"/>
          <w:sz w:val="24"/>
        </w:rPr>
        <w:t>Machining.</w:t>
      </w:r>
    </w:p>
    <w:p w:rsidR="006D642F" w:rsidRPr="00231045" w:rsidRDefault="006D642F" w:rsidP="00231045">
      <w:pPr>
        <w:pStyle w:val="ListParagraph"/>
        <w:numPr>
          <w:ilvl w:val="0"/>
          <w:numId w:val="4"/>
        </w:numPr>
        <w:spacing w:line="360" w:lineRule="auto"/>
        <w:rPr>
          <w:rFonts w:ascii="Times New Roman" w:hAnsi="Times New Roman" w:cs="Times New Roman"/>
          <w:sz w:val="24"/>
        </w:rPr>
      </w:pPr>
      <w:r w:rsidRPr="00231045">
        <w:rPr>
          <w:rFonts w:ascii="Times New Roman" w:hAnsi="Times New Roman" w:cs="Times New Roman"/>
          <w:sz w:val="24"/>
        </w:rPr>
        <w:t>Technology.</w:t>
      </w:r>
    </w:p>
    <w:p w:rsidR="006D642F" w:rsidRPr="00231045" w:rsidRDefault="00231045" w:rsidP="00346418">
      <w:pPr>
        <w:spacing w:line="360" w:lineRule="auto"/>
        <w:rPr>
          <w:rFonts w:ascii="Times New Roman" w:hAnsi="Times New Roman" w:cs="Times New Roman"/>
          <w:b/>
          <w:sz w:val="24"/>
        </w:rPr>
      </w:pPr>
      <w:r w:rsidRPr="00231045">
        <w:rPr>
          <w:rFonts w:ascii="Times New Roman" w:hAnsi="Times New Roman" w:cs="Times New Roman"/>
          <w:b/>
          <w:sz w:val="24"/>
        </w:rPr>
        <w:t xml:space="preserve">(ii) </w:t>
      </w:r>
      <w:r w:rsidR="006D642F" w:rsidRPr="00231045">
        <w:rPr>
          <w:rFonts w:ascii="Times New Roman" w:hAnsi="Times New Roman" w:cs="Times New Roman"/>
          <w:b/>
          <w:sz w:val="24"/>
        </w:rPr>
        <w:t>Materials and Technology</w:t>
      </w:r>
      <w:r w:rsidR="006D642F" w:rsidRPr="00231045">
        <w:rPr>
          <w:rFonts w:ascii="Times New Roman" w:hAnsi="Times New Roman" w:cs="Times New Roman"/>
          <w:b/>
          <w:sz w:val="24"/>
        </w:rPr>
        <w:t>.</w:t>
      </w:r>
    </w:p>
    <w:p w:rsidR="006D642F" w:rsidRPr="00231045" w:rsidRDefault="006D642F" w:rsidP="00231045">
      <w:pPr>
        <w:pStyle w:val="ListParagraph"/>
        <w:numPr>
          <w:ilvl w:val="0"/>
          <w:numId w:val="5"/>
        </w:numPr>
        <w:spacing w:line="360" w:lineRule="auto"/>
        <w:rPr>
          <w:rFonts w:ascii="Times New Roman" w:hAnsi="Times New Roman" w:cs="Times New Roman"/>
          <w:sz w:val="24"/>
        </w:rPr>
      </w:pPr>
      <w:r w:rsidRPr="00231045">
        <w:rPr>
          <w:rFonts w:ascii="Times New Roman" w:hAnsi="Times New Roman" w:cs="Times New Roman"/>
          <w:sz w:val="24"/>
        </w:rPr>
        <w:t>Health and Safety.</w:t>
      </w:r>
    </w:p>
    <w:p w:rsidR="006D642F" w:rsidRPr="00231045" w:rsidRDefault="006D642F" w:rsidP="00231045">
      <w:pPr>
        <w:pStyle w:val="ListParagraph"/>
        <w:numPr>
          <w:ilvl w:val="0"/>
          <w:numId w:val="5"/>
        </w:numPr>
        <w:spacing w:line="360" w:lineRule="auto"/>
        <w:rPr>
          <w:rFonts w:ascii="Times New Roman" w:hAnsi="Times New Roman" w:cs="Times New Roman"/>
          <w:sz w:val="24"/>
        </w:rPr>
      </w:pPr>
      <w:r w:rsidRPr="00231045">
        <w:rPr>
          <w:rFonts w:ascii="Times New Roman" w:hAnsi="Times New Roman" w:cs="Times New Roman"/>
          <w:sz w:val="24"/>
        </w:rPr>
        <w:t>Classification and Origin of Metals.</w:t>
      </w:r>
    </w:p>
    <w:p w:rsidR="006D642F" w:rsidRPr="00231045" w:rsidRDefault="00231045" w:rsidP="00231045">
      <w:pPr>
        <w:pStyle w:val="ListParagraph"/>
        <w:numPr>
          <w:ilvl w:val="0"/>
          <w:numId w:val="5"/>
        </w:numPr>
        <w:spacing w:line="360" w:lineRule="auto"/>
        <w:rPr>
          <w:rFonts w:ascii="Times New Roman" w:hAnsi="Times New Roman" w:cs="Times New Roman"/>
          <w:sz w:val="24"/>
        </w:rPr>
      </w:pPr>
      <w:r w:rsidRPr="00231045">
        <w:rPr>
          <w:rFonts w:ascii="Times New Roman" w:hAnsi="Times New Roman" w:cs="Times New Roman"/>
          <w:sz w:val="24"/>
        </w:rPr>
        <w:t>Structure of M</w:t>
      </w:r>
      <w:r w:rsidR="006D642F" w:rsidRPr="00231045">
        <w:rPr>
          <w:rFonts w:ascii="Times New Roman" w:hAnsi="Times New Roman" w:cs="Times New Roman"/>
          <w:sz w:val="24"/>
        </w:rPr>
        <w:t>etals.</w:t>
      </w:r>
    </w:p>
    <w:p w:rsidR="006D642F" w:rsidRPr="00231045" w:rsidRDefault="00231045" w:rsidP="00231045">
      <w:pPr>
        <w:pStyle w:val="ListParagraph"/>
        <w:numPr>
          <w:ilvl w:val="0"/>
          <w:numId w:val="5"/>
        </w:numPr>
        <w:spacing w:line="360" w:lineRule="auto"/>
        <w:rPr>
          <w:rFonts w:ascii="Times New Roman" w:hAnsi="Times New Roman" w:cs="Times New Roman"/>
          <w:sz w:val="24"/>
        </w:rPr>
      </w:pPr>
      <w:r w:rsidRPr="00231045">
        <w:rPr>
          <w:rFonts w:ascii="Times New Roman" w:hAnsi="Times New Roman" w:cs="Times New Roman"/>
          <w:sz w:val="24"/>
        </w:rPr>
        <w:t>Iron and S</w:t>
      </w:r>
      <w:r w:rsidR="006D642F" w:rsidRPr="00231045">
        <w:rPr>
          <w:rFonts w:ascii="Times New Roman" w:hAnsi="Times New Roman" w:cs="Times New Roman"/>
          <w:sz w:val="24"/>
        </w:rPr>
        <w:t>teel.</w:t>
      </w:r>
    </w:p>
    <w:p w:rsidR="006D642F" w:rsidRPr="00231045" w:rsidRDefault="00231045" w:rsidP="00231045">
      <w:pPr>
        <w:pStyle w:val="ListParagraph"/>
        <w:numPr>
          <w:ilvl w:val="0"/>
          <w:numId w:val="5"/>
        </w:numPr>
        <w:spacing w:line="360" w:lineRule="auto"/>
        <w:rPr>
          <w:rFonts w:ascii="Times New Roman" w:hAnsi="Times New Roman" w:cs="Times New Roman"/>
          <w:sz w:val="24"/>
        </w:rPr>
      </w:pPr>
      <w:r w:rsidRPr="00231045">
        <w:rPr>
          <w:rFonts w:ascii="Times New Roman" w:hAnsi="Times New Roman" w:cs="Times New Roman"/>
          <w:sz w:val="24"/>
        </w:rPr>
        <w:t>Non-F</w:t>
      </w:r>
      <w:r w:rsidR="006D642F" w:rsidRPr="00231045">
        <w:rPr>
          <w:rFonts w:ascii="Times New Roman" w:hAnsi="Times New Roman" w:cs="Times New Roman"/>
          <w:sz w:val="24"/>
        </w:rPr>
        <w:t>err</w:t>
      </w:r>
      <w:r w:rsidRPr="00231045">
        <w:rPr>
          <w:rFonts w:ascii="Times New Roman" w:hAnsi="Times New Roman" w:cs="Times New Roman"/>
          <w:sz w:val="24"/>
        </w:rPr>
        <w:t>ous M</w:t>
      </w:r>
      <w:r w:rsidR="006D642F" w:rsidRPr="00231045">
        <w:rPr>
          <w:rFonts w:ascii="Times New Roman" w:hAnsi="Times New Roman" w:cs="Times New Roman"/>
          <w:sz w:val="24"/>
        </w:rPr>
        <w:t>etals.</w:t>
      </w:r>
    </w:p>
    <w:p w:rsidR="006D642F" w:rsidRPr="00231045" w:rsidRDefault="00231045" w:rsidP="00231045">
      <w:pPr>
        <w:pStyle w:val="ListParagraph"/>
        <w:numPr>
          <w:ilvl w:val="0"/>
          <w:numId w:val="5"/>
        </w:numPr>
        <w:spacing w:line="360" w:lineRule="auto"/>
        <w:rPr>
          <w:rFonts w:ascii="Times New Roman" w:hAnsi="Times New Roman" w:cs="Times New Roman"/>
          <w:sz w:val="24"/>
        </w:rPr>
      </w:pPr>
      <w:r w:rsidRPr="00231045">
        <w:rPr>
          <w:rFonts w:ascii="Times New Roman" w:hAnsi="Times New Roman" w:cs="Times New Roman"/>
          <w:sz w:val="24"/>
        </w:rPr>
        <w:t>Heat Treatment of M</w:t>
      </w:r>
      <w:r w:rsidR="006D642F" w:rsidRPr="00231045">
        <w:rPr>
          <w:rFonts w:ascii="Times New Roman" w:hAnsi="Times New Roman" w:cs="Times New Roman"/>
          <w:sz w:val="24"/>
        </w:rPr>
        <w:t>etals.</w:t>
      </w:r>
    </w:p>
    <w:p w:rsidR="006D642F" w:rsidRPr="00231045" w:rsidRDefault="00231045" w:rsidP="00231045">
      <w:pPr>
        <w:pStyle w:val="ListParagraph"/>
        <w:numPr>
          <w:ilvl w:val="0"/>
          <w:numId w:val="5"/>
        </w:numPr>
        <w:spacing w:line="360" w:lineRule="auto"/>
        <w:rPr>
          <w:rFonts w:ascii="Times New Roman" w:hAnsi="Times New Roman" w:cs="Times New Roman"/>
          <w:sz w:val="24"/>
        </w:rPr>
      </w:pPr>
      <w:r w:rsidRPr="00231045">
        <w:rPr>
          <w:rFonts w:ascii="Times New Roman" w:hAnsi="Times New Roman" w:cs="Times New Roman"/>
          <w:sz w:val="24"/>
        </w:rPr>
        <w:t>Corrosion of Metals.</w:t>
      </w:r>
    </w:p>
    <w:p w:rsidR="006D642F" w:rsidRPr="00231045" w:rsidRDefault="00231045" w:rsidP="00231045">
      <w:pPr>
        <w:pStyle w:val="ListParagraph"/>
        <w:numPr>
          <w:ilvl w:val="0"/>
          <w:numId w:val="5"/>
        </w:numPr>
        <w:spacing w:line="360" w:lineRule="auto"/>
        <w:rPr>
          <w:rFonts w:ascii="Times New Roman" w:hAnsi="Times New Roman" w:cs="Times New Roman"/>
          <w:sz w:val="24"/>
        </w:rPr>
      </w:pPr>
      <w:r w:rsidRPr="00231045">
        <w:rPr>
          <w:rFonts w:ascii="Times New Roman" w:hAnsi="Times New Roman" w:cs="Times New Roman"/>
          <w:sz w:val="24"/>
        </w:rPr>
        <w:t>Materials Testing.</w:t>
      </w:r>
    </w:p>
    <w:p w:rsidR="006D642F" w:rsidRPr="00231045" w:rsidRDefault="00231045" w:rsidP="00231045">
      <w:pPr>
        <w:pStyle w:val="ListParagraph"/>
        <w:numPr>
          <w:ilvl w:val="0"/>
          <w:numId w:val="5"/>
        </w:numPr>
        <w:spacing w:line="360" w:lineRule="auto"/>
        <w:rPr>
          <w:rFonts w:ascii="Times New Roman" w:hAnsi="Times New Roman" w:cs="Times New Roman"/>
          <w:sz w:val="24"/>
        </w:rPr>
      </w:pPr>
      <w:r w:rsidRPr="00231045">
        <w:rPr>
          <w:rFonts w:ascii="Times New Roman" w:hAnsi="Times New Roman" w:cs="Times New Roman"/>
          <w:sz w:val="24"/>
        </w:rPr>
        <w:t>Plastics.</w:t>
      </w:r>
    </w:p>
    <w:p w:rsidR="006D642F" w:rsidRPr="00231045" w:rsidRDefault="00231045" w:rsidP="00231045">
      <w:pPr>
        <w:pStyle w:val="ListParagraph"/>
        <w:numPr>
          <w:ilvl w:val="0"/>
          <w:numId w:val="5"/>
        </w:numPr>
        <w:spacing w:line="360" w:lineRule="auto"/>
        <w:rPr>
          <w:rFonts w:ascii="Times New Roman" w:hAnsi="Times New Roman" w:cs="Times New Roman"/>
          <w:sz w:val="24"/>
        </w:rPr>
      </w:pPr>
      <w:r w:rsidRPr="00231045">
        <w:rPr>
          <w:rFonts w:ascii="Times New Roman" w:hAnsi="Times New Roman" w:cs="Times New Roman"/>
          <w:sz w:val="24"/>
        </w:rPr>
        <w:t>Joining of Materials.</w:t>
      </w:r>
    </w:p>
    <w:p w:rsidR="006D642F" w:rsidRPr="00231045" w:rsidRDefault="00231045" w:rsidP="00231045">
      <w:pPr>
        <w:pStyle w:val="ListParagraph"/>
        <w:numPr>
          <w:ilvl w:val="0"/>
          <w:numId w:val="5"/>
        </w:numPr>
        <w:spacing w:line="360" w:lineRule="auto"/>
        <w:rPr>
          <w:rFonts w:ascii="Times New Roman" w:hAnsi="Times New Roman" w:cs="Times New Roman"/>
          <w:sz w:val="24"/>
        </w:rPr>
      </w:pPr>
      <w:r w:rsidRPr="00231045">
        <w:rPr>
          <w:rFonts w:ascii="Times New Roman" w:hAnsi="Times New Roman" w:cs="Times New Roman"/>
          <w:sz w:val="24"/>
        </w:rPr>
        <w:t>Machining.</w:t>
      </w:r>
    </w:p>
    <w:p w:rsidR="006D642F" w:rsidRPr="00231045" w:rsidRDefault="00231045" w:rsidP="00231045">
      <w:pPr>
        <w:pStyle w:val="ListParagraph"/>
        <w:numPr>
          <w:ilvl w:val="0"/>
          <w:numId w:val="5"/>
        </w:numPr>
        <w:spacing w:line="360" w:lineRule="auto"/>
        <w:rPr>
          <w:rFonts w:ascii="Times New Roman" w:hAnsi="Times New Roman" w:cs="Times New Roman"/>
          <w:sz w:val="24"/>
        </w:rPr>
      </w:pPr>
      <w:r w:rsidRPr="00231045">
        <w:rPr>
          <w:rFonts w:ascii="Times New Roman" w:hAnsi="Times New Roman" w:cs="Times New Roman"/>
          <w:sz w:val="24"/>
        </w:rPr>
        <w:t>Metrology.</w:t>
      </w:r>
    </w:p>
    <w:p w:rsidR="006D642F" w:rsidRPr="00231045" w:rsidRDefault="00231045" w:rsidP="00231045">
      <w:pPr>
        <w:pStyle w:val="ListParagraph"/>
        <w:numPr>
          <w:ilvl w:val="0"/>
          <w:numId w:val="5"/>
        </w:numPr>
        <w:spacing w:line="360" w:lineRule="auto"/>
        <w:rPr>
          <w:rFonts w:ascii="Times New Roman" w:hAnsi="Times New Roman" w:cs="Times New Roman"/>
          <w:sz w:val="24"/>
        </w:rPr>
      </w:pPr>
      <w:r w:rsidRPr="00231045">
        <w:rPr>
          <w:rFonts w:ascii="Times New Roman" w:hAnsi="Times New Roman" w:cs="Times New Roman"/>
          <w:sz w:val="24"/>
        </w:rPr>
        <w:t>Manufacturing Processes.</w:t>
      </w:r>
    </w:p>
    <w:p w:rsidR="006D642F" w:rsidRPr="00231045" w:rsidRDefault="00231045" w:rsidP="00231045">
      <w:pPr>
        <w:pStyle w:val="ListParagraph"/>
        <w:numPr>
          <w:ilvl w:val="0"/>
          <w:numId w:val="5"/>
        </w:numPr>
        <w:spacing w:line="360" w:lineRule="auto"/>
        <w:rPr>
          <w:rFonts w:ascii="Times New Roman" w:hAnsi="Times New Roman" w:cs="Times New Roman"/>
          <w:sz w:val="24"/>
        </w:rPr>
      </w:pPr>
      <w:r w:rsidRPr="00231045">
        <w:rPr>
          <w:rFonts w:ascii="Times New Roman" w:hAnsi="Times New Roman" w:cs="Times New Roman"/>
          <w:sz w:val="24"/>
        </w:rPr>
        <w:t>Technology.</w:t>
      </w:r>
    </w:p>
    <w:p w:rsidR="006D642F" w:rsidRPr="00231045" w:rsidRDefault="00231045" w:rsidP="00231045">
      <w:pPr>
        <w:pStyle w:val="ListParagraph"/>
        <w:numPr>
          <w:ilvl w:val="0"/>
          <w:numId w:val="5"/>
        </w:numPr>
        <w:spacing w:line="360" w:lineRule="auto"/>
        <w:rPr>
          <w:rFonts w:ascii="Times New Roman" w:hAnsi="Times New Roman" w:cs="Times New Roman"/>
          <w:sz w:val="24"/>
        </w:rPr>
      </w:pPr>
      <w:r w:rsidRPr="00231045">
        <w:rPr>
          <w:rFonts w:ascii="Times New Roman" w:hAnsi="Times New Roman" w:cs="Times New Roman"/>
          <w:sz w:val="24"/>
        </w:rPr>
        <w:t>Control Technology.</w:t>
      </w:r>
    </w:p>
    <w:p w:rsidR="006D642F" w:rsidRPr="00231045" w:rsidRDefault="00231045" w:rsidP="00231045">
      <w:pPr>
        <w:pStyle w:val="ListParagraph"/>
        <w:numPr>
          <w:ilvl w:val="0"/>
          <w:numId w:val="5"/>
        </w:numPr>
        <w:spacing w:line="360" w:lineRule="auto"/>
        <w:rPr>
          <w:rFonts w:ascii="Times New Roman" w:hAnsi="Times New Roman" w:cs="Times New Roman"/>
          <w:sz w:val="24"/>
        </w:rPr>
      </w:pPr>
      <w:r w:rsidRPr="00231045">
        <w:rPr>
          <w:rFonts w:ascii="Times New Roman" w:hAnsi="Times New Roman" w:cs="Times New Roman"/>
          <w:sz w:val="24"/>
        </w:rPr>
        <w:t>Computer Aided Design.</w:t>
      </w:r>
    </w:p>
    <w:p w:rsidR="006D642F" w:rsidRDefault="00231045" w:rsidP="00231045">
      <w:pPr>
        <w:pStyle w:val="ListParagraph"/>
        <w:numPr>
          <w:ilvl w:val="0"/>
          <w:numId w:val="5"/>
        </w:numPr>
        <w:rPr>
          <w:rFonts w:ascii="Times New Roman" w:hAnsi="Times New Roman" w:cs="Times New Roman"/>
          <w:sz w:val="24"/>
        </w:rPr>
      </w:pPr>
      <w:r w:rsidRPr="00231045">
        <w:rPr>
          <w:rFonts w:ascii="Times New Roman" w:hAnsi="Times New Roman" w:cs="Times New Roman"/>
          <w:sz w:val="24"/>
        </w:rPr>
        <w:t>Computer Aided Manufacture.</w:t>
      </w:r>
    </w:p>
    <w:p w:rsidR="00D579F8" w:rsidRDefault="00D579F8" w:rsidP="00D579F8">
      <w:pPr>
        <w:rPr>
          <w:rFonts w:ascii="Times New Roman" w:hAnsi="Times New Roman" w:cs="Times New Roman"/>
          <w:sz w:val="24"/>
        </w:rPr>
      </w:pPr>
    </w:p>
    <w:p w:rsidR="00D579F8" w:rsidRPr="00D579F8" w:rsidRDefault="00D579F8" w:rsidP="00D579F8">
      <w:pPr>
        <w:spacing w:line="360" w:lineRule="auto"/>
        <w:rPr>
          <w:rFonts w:ascii="Times New Roman" w:hAnsi="Times New Roman" w:cs="Times New Roman"/>
          <w:b/>
          <w:sz w:val="28"/>
        </w:rPr>
      </w:pPr>
      <w:r w:rsidRPr="00D579F8">
        <w:rPr>
          <w:rFonts w:ascii="Times New Roman" w:hAnsi="Times New Roman" w:cs="Times New Roman"/>
          <w:b/>
          <w:sz w:val="24"/>
        </w:rPr>
        <w:t>Course Structure and Examination</w:t>
      </w:r>
    </w:p>
    <w:p w:rsidR="00D579F8" w:rsidRPr="00D579F8" w:rsidRDefault="00D579F8" w:rsidP="00D579F8">
      <w:pPr>
        <w:spacing w:line="360" w:lineRule="auto"/>
        <w:rPr>
          <w:rFonts w:ascii="Times New Roman" w:hAnsi="Times New Roman" w:cs="Times New Roman"/>
          <w:sz w:val="24"/>
        </w:rPr>
      </w:pPr>
      <w:r w:rsidRPr="00D579F8">
        <w:rPr>
          <w:rFonts w:ascii="Times New Roman" w:hAnsi="Times New Roman" w:cs="Times New Roman"/>
          <w:sz w:val="24"/>
        </w:rPr>
        <w:t>The syllabus is presented in two sections:</w:t>
      </w:r>
    </w:p>
    <w:p w:rsidR="00D579F8" w:rsidRPr="00D579F8" w:rsidRDefault="00D579F8" w:rsidP="00D579F8">
      <w:pPr>
        <w:spacing w:line="360" w:lineRule="auto"/>
        <w:rPr>
          <w:rFonts w:ascii="Times New Roman" w:hAnsi="Times New Roman" w:cs="Times New Roman"/>
          <w:sz w:val="24"/>
        </w:rPr>
      </w:pPr>
      <w:r w:rsidRPr="00D579F8">
        <w:rPr>
          <w:rFonts w:ascii="Times New Roman" w:hAnsi="Times New Roman" w:cs="Times New Roman"/>
          <w:sz w:val="24"/>
        </w:rPr>
        <w:t>(</w:t>
      </w:r>
      <w:proofErr w:type="spellStart"/>
      <w:r w:rsidRPr="00D579F8">
        <w:rPr>
          <w:rFonts w:ascii="Times New Roman" w:hAnsi="Times New Roman" w:cs="Times New Roman"/>
          <w:sz w:val="24"/>
        </w:rPr>
        <w:t>i</w:t>
      </w:r>
      <w:proofErr w:type="spellEnd"/>
      <w:r w:rsidRPr="00D579F8">
        <w:rPr>
          <w:rFonts w:ascii="Times New Roman" w:hAnsi="Times New Roman" w:cs="Times New Roman"/>
          <w:sz w:val="24"/>
        </w:rPr>
        <w:t>)</w:t>
      </w:r>
      <w:r w:rsidRPr="00231045">
        <w:rPr>
          <w:rFonts w:ascii="Times New Roman" w:hAnsi="Times New Roman" w:cs="Times New Roman"/>
          <w:b/>
          <w:sz w:val="24"/>
        </w:rPr>
        <w:t xml:space="preserve"> </w:t>
      </w:r>
      <w:r w:rsidRPr="00D579F8">
        <w:rPr>
          <w:rFonts w:ascii="Times New Roman" w:hAnsi="Times New Roman" w:cs="Times New Roman"/>
          <w:sz w:val="24"/>
        </w:rPr>
        <w:t xml:space="preserve">Workshop Processes. This section represents all the practical processes which may be applied in the school workshop integral with the related theory. This section will carry 300 marks in the examination at both levels. Ordinary and Higher: There will be 150 marks for a practical examination and 150 marks for assessment of workshop/laboratory work and projects. </w:t>
      </w:r>
    </w:p>
    <w:p w:rsidR="00D579F8" w:rsidRPr="00D579F8" w:rsidRDefault="00D579F8" w:rsidP="00D579F8">
      <w:pPr>
        <w:spacing w:line="360" w:lineRule="auto"/>
        <w:rPr>
          <w:rFonts w:ascii="Times New Roman" w:hAnsi="Times New Roman" w:cs="Times New Roman"/>
          <w:sz w:val="28"/>
        </w:rPr>
      </w:pPr>
      <w:r w:rsidRPr="00231045">
        <w:rPr>
          <w:rFonts w:ascii="Times New Roman" w:hAnsi="Times New Roman" w:cs="Times New Roman"/>
          <w:sz w:val="24"/>
        </w:rPr>
        <w:lastRenderedPageBreak/>
        <w:t xml:space="preserve">(ii) </w:t>
      </w:r>
      <w:r w:rsidRPr="00D579F8">
        <w:rPr>
          <w:rFonts w:ascii="Times New Roman" w:hAnsi="Times New Roman" w:cs="Times New Roman"/>
          <w:sz w:val="24"/>
        </w:rPr>
        <w:t xml:space="preserve">Materials and Technology. This section represents the wider knowledge and technology as a whole. In the written examinations this section will carry 200 marks at Ordinary level and 300 marks at </w:t>
      </w:r>
      <w:proofErr w:type="gramStart"/>
      <w:r w:rsidRPr="00D579F8">
        <w:rPr>
          <w:rFonts w:ascii="Times New Roman" w:hAnsi="Times New Roman" w:cs="Times New Roman"/>
          <w:sz w:val="24"/>
        </w:rPr>
        <w:t>Higher</w:t>
      </w:r>
      <w:proofErr w:type="gramEnd"/>
      <w:r w:rsidRPr="00D579F8">
        <w:rPr>
          <w:rFonts w:ascii="Times New Roman" w:hAnsi="Times New Roman" w:cs="Times New Roman"/>
          <w:sz w:val="24"/>
        </w:rPr>
        <w:t xml:space="preserve"> level</w:t>
      </w:r>
      <w:r>
        <w:rPr>
          <w:rFonts w:ascii="Times New Roman" w:hAnsi="Times New Roman" w:cs="Times New Roman"/>
          <w:sz w:val="24"/>
        </w:rPr>
        <w:t>.</w:t>
      </w:r>
    </w:p>
    <w:p w:rsidR="00231045" w:rsidRPr="00D579F8" w:rsidRDefault="00231045" w:rsidP="00D579F8">
      <w:pPr>
        <w:pStyle w:val="ListParagraph"/>
        <w:spacing w:line="360" w:lineRule="auto"/>
        <w:rPr>
          <w:rFonts w:ascii="Times New Roman" w:hAnsi="Times New Roman" w:cs="Times New Roman"/>
          <w:b/>
          <w:sz w:val="36"/>
        </w:rPr>
      </w:pPr>
    </w:p>
    <w:p w:rsidR="002D30E4" w:rsidRPr="00231045" w:rsidRDefault="002D30E4" w:rsidP="002D30E4">
      <w:pPr>
        <w:spacing w:line="360" w:lineRule="auto"/>
        <w:rPr>
          <w:rFonts w:ascii="Times New Roman" w:hAnsi="Times New Roman" w:cs="Times New Roman"/>
        </w:rPr>
      </w:pPr>
    </w:p>
    <w:sectPr w:rsidR="002D30E4" w:rsidRPr="0023104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F6CED"/>
    <w:multiLevelType w:val="hybridMultilevel"/>
    <w:tmpl w:val="2BA4B53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15F047FF"/>
    <w:multiLevelType w:val="hybridMultilevel"/>
    <w:tmpl w:val="B3BA8B96"/>
    <w:lvl w:ilvl="0" w:tplc="2E745EB4">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2E873694"/>
    <w:multiLevelType w:val="hybridMultilevel"/>
    <w:tmpl w:val="A178E0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4AE447A0"/>
    <w:multiLevelType w:val="hybridMultilevel"/>
    <w:tmpl w:val="8760E8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4C5469A8"/>
    <w:multiLevelType w:val="hybridMultilevel"/>
    <w:tmpl w:val="3A7288D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57DE370D"/>
    <w:multiLevelType w:val="hybridMultilevel"/>
    <w:tmpl w:val="504AB8F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1"/>
  </w:num>
  <w:num w:numId="4">
    <w:abstractNumId w:val="4"/>
  </w:num>
  <w:num w:numId="5">
    <w:abstractNumId w:val="0"/>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D30E4"/>
    <w:rsid w:val="00020BB0"/>
    <w:rsid w:val="001F36A3"/>
    <w:rsid w:val="00231045"/>
    <w:rsid w:val="002D30E4"/>
    <w:rsid w:val="00346418"/>
    <w:rsid w:val="00385DEF"/>
    <w:rsid w:val="006D642F"/>
    <w:rsid w:val="009A0A45"/>
    <w:rsid w:val="00A401E8"/>
    <w:rsid w:val="00D21D6E"/>
    <w:rsid w:val="00D579F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B0FAEF5-ABCE-4CC4-B43B-6156314FA3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D30E4"/>
    <w:pPr>
      <w:spacing w:before="100" w:beforeAutospacing="1" w:after="100" w:afterAutospacing="1" w:line="240" w:lineRule="auto"/>
    </w:pPr>
    <w:rPr>
      <w:rFonts w:ascii="Times New Roman" w:eastAsia="Times New Roman" w:hAnsi="Times New Roman" w:cs="Times New Roman"/>
      <w:sz w:val="24"/>
      <w:szCs w:val="24"/>
      <w:lang w:eastAsia="en-IE"/>
    </w:rPr>
  </w:style>
  <w:style w:type="character" w:styleId="Strong">
    <w:name w:val="Strong"/>
    <w:basedOn w:val="DefaultParagraphFont"/>
    <w:uiPriority w:val="22"/>
    <w:qFormat/>
    <w:rsid w:val="002D30E4"/>
    <w:rPr>
      <w:b/>
      <w:bCs/>
    </w:rPr>
  </w:style>
  <w:style w:type="character" w:customStyle="1" w:styleId="apple-converted-space">
    <w:name w:val="apple-converted-space"/>
    <w:basedOn w:val="DefaultParagraphFont"/>
    <w:rsid w:val="002D30E4"/>
  </w:style>
  <w:style w:type="paragraph" w:styleId="ListParagraph">
    <w:name w:val="List Paragraph"/>
    <w:basedOn w:val="Normal"/>
    <w:uiPriority w:val="34"/>
    <w:qFormat/>
    <w:rsid w:val="009A0A4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2108247">
      <w:bodyDiv w:val="1"/>
      <w:marLeft w:val="0"/>
      <w:marRight w:val="0"/>
      <w:marTop w:val="0"/>
      <w:marBottom w:val="0"/>
      <w:divBdr>
        <w:top w:val="none" w:sz="0" w:space="0" w:color="auto"/>
        <w:left w:val="none" w:sz="0" w:space="0" w:color="auto"/>
        <w:bottom w:val="none" w:sz="0" w:space="0" w:color="auto"/>
        <w:right w:val="none" w:sz="0" w:space="0" w:color="auto"/>
      </w:divBdr>
    </w:div>
    <w:div w:id="21206397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5</Pages>
  <Words>507</Words>
  <Characters>2896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1</cp:revision>
  <dcterms:created xsi:type="dcterms:W3CDTF">2017-03-04T17:01:00Z</dcterms:created>
  <dcterms:modified xsi:type="dcterms:W3CDTF">2017-03-04T19:18:00Z</dcterms:modified>
</cp:coreProperties>
</file>